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1A9E" w:rsidRPr="000B1A9E" w:rsidP="000B1A9E">
      <w:pPr>
        <w:keepNext/>
        <w:tabs>
          <w:tab w:val="left" w:pos="8452"/>
        </w:tabs>
        <w:spacing w:after="0" w:line="240" w:lineRule="auto"/>
        <w:outlineLvl w:val="0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Дело № 5-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524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-1701/2026</w:t>
      </w:r>
    </w:p>
    <w:p w:rsidR="000B1A9E" w:rsidRPr="000B1A9E" w:rsidP="000B1A9E">
      <w:pPr>
        <w:tabs>
          <w:tab w:val="left" w:pos="8452"/>
        </w:tabs>
        <w:spacing w:after="0" w:line="240" w:lineRule="auto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УИД 86</w:t>
      </w:r>
      <w:r w:rsidRPr="000B1A9E">
        <w:rPr>
          <w:rFonts w:ascii="Times New Roman" w:hAnsi="Times New Roman" w:eastAsiaTheme="minorEastAsia" w:cs="Times New Roman"/>
          <w:sz w:val="26"/>
          <w:szCs w:val="26"/>
          <w:lang w:val="en-US" w:eastAsia="ru-RU"/>
        </w:rPr>
        <w:t>MS</w:t>
      </w:r>
      <w:r w:rsidR="001434B1">
        <w:rPr>
          <w:rFonts w:ascii="Times New Roman" w:hAnsi="Times New Roman" w:eastAsiaTheme="minorEastAsia" w:cs="Times New Roman"/>
          <w:sz w:val="26"/>
          <w:szCs w:val="26"/>
          <w:lang w:eastAsia="ru-RU"/>
        </w:rPr>
        <w:t>0017-01-2026-00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2370</w:t>
      </w:r>
      <w:r w:rsidR="001434B1">
        <w:rPr>
          <w:rFonts w:ascii="Times New Roman" w:hAnsi="Times New Roman" w:eastAsiaTheme="minorEastAsia" w:cs="Times New Roman"/>
          <w:sz w:val="26"/>
          <w:szCs w:val="26"/>
          <w:lang w:eastAsia="ru-RU"/>
        </w:rPr>
        <w:t>-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66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</w:p>
    <w:p w:rsidR="000B1A9E" w:rsidRPr="000B1A9E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ПОСТАНОВЛЕНИЕ</w:t>
      </w:r>
    </w:p>
    <w:p w:rsidR="000B1A9E" w:rsidRPr="000B1A9E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по делу об административном правонарушении </w:t>
      </w:r>
    </w:p>
    <w:p w:rsidR="000B1A9E" w:rsidRPr="000B1A9E" w:rsidP="000B1A9E">
      <w:pPr>
        <w:spacing w:after="0" w:line="240" w:lineRule="auto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город Когалым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  <w:t xml:space="preserve">                   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06 июля</w:t>
      </w:r>
      <w:r w:rsidRPr="000B1A9E" w:rsidR="0030655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года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 (Ханты-Мансийский автономный округ – Югра г. Когалым ул. Мира д. 24), 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рассмотрев дело об административном правонарушении в отношении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Вадима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Васимовича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</w:t>
      </w:r>
      <w:r w:rsidR="00E97B65">
        <w:rPr>
          <w:rFonts w:ascii="Times New Roman" w:hAnsi="Times New Roman" w:eastAsiaTheme="minorEastAsia" w:cs="Times New Roman"/>
          <w:sz w:val="26"/>
          <w:szCs w:val="26"/>
          <w:lang w:eastAsia="ru-RU"/>
        </w:rPr>
        <w:t>*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привлекаемого к административной ответственности по ст. 20.21 КоАП РФ,</w:t>
      </w:r>
    </w:p>
    <w:p w:rsidR="000B1A9E" w:rsidRPr="000B1A9E" w:rsidP="00B0178E">
      <w:pPr>
        <w:spacing w:after="0" w:line="240" w:lineRule="auto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</w:p>
    <w:p w:rsidR="000B1A9E" w:rsidRPr="000B1A9E" w:rsidP="000B1A9E">
      <w:pPr>
        <w:spacing w:after="0" w:line="240" w:lineRule="auto"/>
        <w:ind w:firstLine="567"/>
        <w:jc w:val="center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УСТАНОВИЛ: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</w:p>
    <w:p w:rsidR="009F7203" w:rsidP="009F720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</w:t>
      </w:r>
      <w:r w:rsidR="000F4001">
        <w:rPr>
          <w:rFonts w:ascii="Times New Roman" w:hAnsi="Times New Roman" w:eastAsiaTheme="minorEastAsia" w:cs="Times New Roman"/>
          <w:sz w:val="26"/>
          <w:szCs w:val="26"/>
          <w:lang w:eastAsia="ru-RU"/>
        </w:rPr>
        <w:t>.2026</w:t>
      </w:r>
      <w:r w:rsidRPr="000B1A9E" w:rsid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13</w:t>
      </w:r>
      <w:r w:rsidR="0030655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часа</w:t>
      </w:r>
      <w:r w:rsidRPr="000B1A9E" w:rsid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10</w:t>
      </w:r>
      <w:r w:rsidR="0030655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минут</w:t>
      </w:r>
      <w:r w:rsidRPr="000B1A9E" w:rsid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около 1-го подъезда д.22 по ул. Фестивальной в г. Когалым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был выявлен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</w:t>
      </w:r>
      <w:r w:rsidRP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который находился в общественном месте в состоянии алкогольного опьянения,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в частности:</w:t>
      </w:r>
      <w:r w:rsidRP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0F4001">
        <w:rPr>
          <w:rFonts w:ascii="Times New Roman" w:hAnsi="Times New Roman" w:eastAsiaTheme="minorEastAsia" w:cs="Times New Roman"/>
          <w:sz w:val="26"/>
          <w:szCs w:val="26"/>
          <w:lang w:eastAsia="ru-RU"/>
        </w:rPr>
        <w:t>резкий запах алкоголя изо рта,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невнятная и смазанная речь, из за опьянения гражданин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 ( голый торс, в нижнем белье).</w:t>
      </w:r>
      <w:r w:rsidRPr="009F7203">
        <w:t xml:space="preserve"> </w:t>
      </w:r>
      <w:r w:rsidRP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Своим видом и поведением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оскорблял человеческое достоинство и общественную нравственность.</w:t>
      </w:r>
    </w:p>
    <w:p w:rsidR="000B1A9E" w:rsidRPr="000B1A9E" w:rsidP="009F720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при рассмотрении дела с протоколом согл</w:t>
      </w:r>
      <w:r w:rsidR="001434B1">
        <w:rPr>
          <w:rFonts w:ascii="Times New Roman" w:hAnsi="Times New Roman" w:eastAsiaTheme="minorEastAsia" w:cs="Times New Roman"/>
          <w:sz w:val="26"/>
          <w:szCs w:val="26"/>
          <w:lang w:eastAsia="ru-RU"/>
        </w:rPr>
        <w:t>асился, вину признал, раскаялся.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Мировой судья, заслушав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исследовав материалы дела об административном правонарушении, считает, что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виновен в совершении административного правонарушения, предусмотренного ст. 20.21 КоАП РФ, а именно в появлении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. </w:t>
      </w:r>
    </w:p>
    <w:p w:rsidR="000B1A9E" w:rsidRPr="000B1A9E" w:rsidP="000B1A9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Виновность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375324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об административном правонарушении от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06.07.2026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в котором изложены обстоятельства совершения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Касымовым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ст.51 Конституции Р</w:t>
      </w:r>
      <w:r w:rsidR="001434B1">
        <w:rPr>
          <w:rFonts w:ascii="Times New Roman" w:hAnsi="Times New Roman" w:eastAsiaTheme="minorEastAsia" w:cs="Times New Roman"/>
          <w:sz w:val="26"/>
          <w:szCs w:val="26"/>
          <w:lang w:eastAsia="ru-RU"/>
        </w:rPr>
        <w:t>Ф; рапортам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и  полицейских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ОВ ППСП ОМВД России по г. Когалыму от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05.07.2026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, которые содержа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; актом медицинского освидетельствования на состояние опьянения №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833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от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которым у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установлено состояние опьянения, а именно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1,22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мл/л эталона в выдыхаемом воздухе; протоколом о доставлении (принудительном препровождении) лица в служебное помещение органа внутренних дел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и  протоколом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о задержании лица от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согласно которому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задержан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14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час. </w:t>
      </w:r>
      <w:r w:rsidR="00F43DC0">
        <w:rPr>
          <w:rFonts w:ascii="Times New Roman" w:hAnsi="Times New Roman" w:eastAsiaTheme="minorEastAsia" w:cs="Times New Roman"/>
          <w:sz w:val="26"/>
          <w:szCs w:val="26"/>
          <w:lang w:eastAsia="ru-RU"/>
        </w:rPr>
        <w:t>05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мин;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заявлением о выдаче паспорта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на имя </w:t>
      </w:r>
      <w:r w:rsidR="00B0178E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B0178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; справкой на </w:t>
      </w:r>
      <w:r w:rsidRPr="000B1A9E" w:rsidR="00306551">
        <w:rPr>
          <w:rFonts w:ascii="Times New Roman" w:hAnsi="Times New Roman" w:eastAsiaTheme="minorEastAsia" w:cs="Times New Roman"/>
          <w:sz w:val="26"/>
          <w:szCs w:val="26"/>
          <w:lang w:eastAsia="ru-RU"/>
        </w:rPr>
        <w:t>лицо по учетам СООП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отношении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В.В.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.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  видеозаписью правонарушения, из которой усматривается, что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находился в общественном месте с признаками опьянения.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Обстоятельств, исключающих производство по делу, не имеется.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Действия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правильно квалифицированы по ст. 20.21 КоАП РФ.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Обстоятельством, смягчающим административную ответственность в соответствии со ст. 4.2 КоАП РФ является раскаяние 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="009F7203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К отягчающему административную ответственность обстоятельству в соответствии со ст. 4.3 КоАП РФ, мировой судья </w:t>
      </w:r>
      <w:r w:rsidR="00A638BB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>не установил.</w:t>
      </w:r>
    </w:p>
    <w:p w:rsidR="000B1A9E" w:rsidRPr="00A638BB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A638B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 w:rsidRP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</w:t>
      </w:r>
      <w:r w:rsidRPr="00A638BB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Pr="00A638BB">
        <w:rPr>
          <w:rFonts w:ascii="Times New Roman" w:hAnsi="Times New Roman" w:cs="Times New Roman"/>
          <w:color w:val="000000"/>
          <w:sz w:val="26"/>
          <w:szCs w:val="26"/>
        </w:rPr>
        <w:t xml:space="preserve">принимает во внимание </w:t>
      </w:r>
      <w:r w:rsidRPr="00A638BB">
        <w:rPr>
          <w:rFonts w:ascii="Times New Roman" w:hAnsi="Times New Roman" w:cs="Times New Roman"/>
          <w:sz w:val="26"/>
          <w:szCs w:val="26"/>
        </w:rPr>
        <w:t xml:space="preserve">смягчающее административную ответственность обстоятельство </w:t>
      </w:r>
      <w:r w:rsidRPr="00A638BB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со ст. 4.2 КоАП РФ – признание вины, раскаяние в содеянном</w:t>
      </w:r>
      <w:r w:rsidRPr="00A638BB">
        <w:rPr>
          <w:rFonts w:ascii="Times New Roman" w:hAnsi="Times New Roman" w:cs="Times New Roman"/>
          <w:sz w:val="26"/>
          <w:szCs w:val="26"/>
        </w:rPr>
        <w:t xml:space="preserve">, обстоятельств, отягчающих административную ответственность </w:t>
      </w:r>
      <w:r w:rsidRP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а</w:t>
      </w:r>
      <w:r w:rsidRP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В.В. </w:t>
      </w:r>
      <w:r w:rsidRPr="00A638BB">
        <w:rPr>
          <w:rFonts w:ascii="Times New Roman" w:hAnsi="Times New Roman" w:cs="Times New Roman"/>
          <w:sz w:val="26"/>
          <w:szCs w:val="26"/>
        </w:rPr>
        <w:t xml:space="preserve">предусмотренных ст. 4.3 КоАП РФ, не установлено, </w:t>
      </w:r>
      <w:r w:rsidR="00B0178E">
        <w:rPr>
          <w:rFonts w:ascii="Times New Roman" w:hAnsi="Times New Roman" w:cs="Times New Roman"/>
          <w:sz w:val="26"/>
          <w:szCs w:val="26"/>
        </w:rPr>
        <w:t xml:space="preserve">вместе с тем, учитывает, что </w:t>
      </w:r>
      <w:r w:rsidR="00B0178E">
        <w:rPr>
          <w:rFonts w:ascii="Times New Roman" w:hAnsi="Times New Roman" w:cs="Times New Roman"/>
          <w:sz w:val="26"/>
          <w:szCs w:val="26"/>
        </w:rPr>
        <w:t>Касымов</w:t>
      </w:r>
      <w:r w:rsidR="00B0178E">
        <w:rPr>
          <w:rFonts w:ascii="Times New Roman" w:hAnsi="Times New Roman" w:cs="Times New Roman"/>
          <w:sz w:val="26"/>
          <w:szCs w:val="26"/>
        </w:rPr>
        <w:t xml:space="preserve"> В.В. не трудоустроен, дохода не имеет, </w:t>
      </w:r>
      <w:r w:rsidRP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мировой судья приходит к выводу о необходимости назначения наказания в виде административного ареста.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Руководствуясь </w:t>
      </w:r>
      <w:r w:rsidRPr="000B1A9E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ст.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29.9, 29.10 КоАП РФ, мировой судья,</w:t>
      </w:r>
    </w:p>
    <w:p w:rsidR="000B1A9E" w:rsidRPr="000B1A9E" w:rsidP="000B1A9E">
      <w:pPr>
        <w:spacing w:after="0" w:line="240" w:lineRule="auto"/>
        <w:ind w:firstLine="709"/>
        <w:jc w:val="center"/>
        <w:rPr>
          <w:rFonts w:ascii="Times New Roman" w:hAnsi="Times New Roman" w:eastAsiaTheme="minorEastAsia" w:cs="Times New Roman"/>
          <w:b/>
          <w:bCs/>
          <w:sz w:val="26"/>
          <w:szCs w:val="26"/>
          <w:lang w:eastAsia="ru-RU"/>
        </w:rPr>
      </w:pPr>
    </w:p>
    <w:p w:rsidR="000B1A9E" w:rsidRPr="000B1A9E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ПОСТАНОВИЛ:</w:t>
      </w:r>
    </w:p>
    <w:p w:rsidR="000B1A9E" w:rsidRPr="000B1A9E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</w:pP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Касымова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Вадима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Васимовича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признать виновным в совершении административного правонарушения, предусмотренного ст. 20.21 КоАП РФ, и подвергнуть административному аресту сроком на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1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(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одни) сутки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ОМВД России по г. Когалыму.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Срок наказания </w:t>
      </w:r>
      <w:r w:rsidR="009F7203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>Касымову</w:t>
      </w:r>
      <w:r w:rsidR="009F7203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 В.В. </w:t>
      </w:r>
      <w:r w:rsidRPr="000B1A9E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 исчи</w:t>
      </w:r>
      <w:r w:rsidR="00C26EC9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слять с 11 час. </w:t>
      </w:r>
      <w:r w:rsidR="00F43DC0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30 </w:t>
      </w:r>
      <w:r w:rsidR="00C26EC9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мин.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06.07.2026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и зачесть в срок отбывания наказания срок административного задержания с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14</w:t>
      </w:r>
      <w:r w:rsidR="0030655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часов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="00F43DC0">
        <w:rPr>
          <w:rFonts w:ascii="Times New Roman" w:hAnsi="Times New Roman" w:eastAsiaTheme="minorEastAsia" w:cs="Times New Roman"/>
          <w:sz w:val="26"/>
          <w:szCs w:val="26"/>
          <w:lang w:eastAsia="ru-RU"/>
        </w:rPr>
        <w:t>05</w:t>
      </w:r>
      <w:r w:rsidR="0030655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минут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="00A638BB">
        <w:rPr>
          <w:rFonts w:ascii="Times New Roman" w:hAnsi="Times New Roman" w:eastAsiaTheme="minorEastAsia" w:cs="Times New Roman"/>
          <w:sz w:val="26"/>
          <w:szCs w:val="26"/>
          <w:lang w:eastAsia="ru-RU"/>
        </w:rPr>
        <w:t>05.07.2026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.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1434B1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0B1A9E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 </w:t>
      </w: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</w:t>
      </w:r>
    </w:p>
    <w:p w:rsidR="000B1A9E" w:rsidRPr="000B1A9E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B1A9E">
        <w:rPr>
          <w:rFonts w:ascii="Times New Roman" w:hAnsi="Times New Roman" w:eastAsiaTheme="minorEastAsia" w:cs="Times New Roman"/>
          <w:sz w:val="26"/>
          <w:szCs w:val="26"/>
          <w:lang w:eastAsia="ru-RU"/>
        </w:rPr>
        <w:t>Мировой с</w:t>
      </w:r>
      <w:r w:rsidR="001434B1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удья</w:t>
      </w:r>
      <w:r w:rsidRPr="000B1A9E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                       </w:t>
      </w:r>
      <w:r w:rsidR="001434B1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подпись</w:t>
      </w:r>
      <w:r w:rsidRPr="000B1A9E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                                                            </w:t>
      </w:r>
      <w:r w:rsidRPr="000B1A9E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Н.В.Олькова</w:t>
      </w:r>
    </w:p>
    <w:p w:rsidR="000B1A9E" w:rsidRPr="000B1A9E" w:rsidP="000B1A9E">
      <w:pPr>
        <w:spacing w:after="200" w:line="276" w:lineRule="auto"/>
        <w:rPr>
          <w:rFonts w:eastAsiaTheme="minorEastAsia"/>
          <w:lang w:eastAsia="ru-RU"/>
        </w:rPr>
      </w:pPr>
    </w:p>
    <w:p w:rsidR="000B1A9E" w:rsidRPr="000B1A9E" w:rsidP="000B1A9E">
      <w:pPr>
        <w:spacing w:after="200" w:line="276" w:lineRule="auto"/>
        <w:rPr>
          <w:rFonts w:eastAsiaTheme="minorEastAsia"/>
          <w:lang w:eastAsia="ru-RU"/>
        </w:rPr>
      </w:pPr>
    </w:p>
    <w:p w:rsidR="000B1A9E" w:rsidRPr="000B1A9E" w:rsidP="000B1A9E">
      <w:pPr>
        <w:spacing w:after="200" w:line="276" w:lineRule="auto"/>
        <w:rPr>
          <w:rFonts w:eastAsiaTheme="minorEastAsia"/>
          <w:lang w:eastAsia="ru-RU"/>
        </w:rPr>
      </w:pPr>
    </w:p>
    <w:p w:rsidR="00C97ECB" w:rsidRPr="00A638BB" w:rsidP="00A638BB">
      <w:pPr>
        <w:spacing w:after="200" w:line="276" w:lineRule="auto"/>
        <w:rPr>
          <w:rFonts w:ascii="Times New Roman" w:hAnsi="Times New Roman" w:eastAsiaTheme="minorEastAsia" w:cs="Times New Roman"/>
          <w:lang w:eastAsia="ru-RU"/>
        </w:rPr>
      </w:pPr>
      <w:r w:rsidRPr="000B1A9E">
        <w:rPr>
          <w:rFonts w:ascii="Times New Roman" w:hAnsi="Times New Roman" w:eastAsiaTheme="minorEastAsia" w:cs="Times New Roman"/>
          <w:lang w:eastAsia="ru-RU"/>
        </w:rPr>
        <w:t>подлинник находится в деле №5-</w:t>
      </w:r>
      <w:r w:rsidR="00A638BB">
        <w:rPr>
          <w:rFonts w:ascii="Times New Roman" w:hAnsi="Times New Roman" w:eastAsiaTheme="minorEastAsia" w:cs="Times New Roman"/>
          <w:lang w:eastAsia="ru-RU"/>
        </w:rPr>
        <w:t>524</w:t>
      </w:r>
      <w:r w:rsidRPr="000B1A9E">
        <w:rPr>
          <w:rFonts w:ascii="Times New Roman" w:hAnsi="Times New Roman" w:eastAsiaTheme="minorEastAsia" w:cs="Times New Roman"/>
          <w:lang w:eastAsia="ru-RU"/>
        </w:rPr>
        <w:t>-1701/2026</w:t>
      </w:r>
    </w:p>
    <w:sectPr w:rsidSect="00DB5F59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A9E"/>
    <w:rsid w:val="000B1A9E"/>
    <w:rsid w:val="000F4001"/>
    <w:rsid w:val="001434B1"/>
    <w:rsid w:val="00306551"/>
    <w:rsid w:val="009F7203"/>
    <w:rsid w:val="00A638BB"/>
    <w:rsid w:val="00B0178E"/>
    <w:rsid w:val="00C26EC9"/>
    <w:rsid w:val="00C97ECB"/>
    <w:rsid w:val="00E97B65"/>
    <w:rsid w:val="00F43DC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179E5D0-5BAD-4E81-9BE0-88CBFE3D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43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3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